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80" w:after="280" w:line="240" w:lineRule="auto"/>
        <w:jc w:val="center"/>
        <w:rPr>
          <w:b/>
          <w:smallCaps/>
          <w:sz w:val="26"/>
          <w:szCs w:val="26"/>
        </w:rPr>
      </w:pPr>
      <w:bookmarkStart w:id="0" w:name="_GoBack"/>
      <w:r>
        <w:rPr>
          <w:b/>
          <w:smallCaps/>
          <w:sz w:val="26"/>
          <w:szCs w:val="26"/>
        </w:rPr>
        <w:t>ANEXO IX</w:t>
      </w:r>
    </w:p>
    <w:p>
      <w:pPr>
        <w:spacing w:before="280" w:after="280" w:line="240" w:lineRule="auto"/>
        <w:jc w:val="center"/>
        <w:rPr>
          <w:b/>
          <w:smallCaps/>
          <w:sz w:val="26"/>
          <w:szCs w:val="26"/>
        </w:rPr>
      </w:pPr>
      <w:r>
        <w:rPr>
          <w:b/>
          <w:sz w:val="26"/>
          <w:szCs w:val="26"/>
        </w:rPr>
        <w:t>CARTA DE MOTIVAÇÃO</w:t>
      </w:r>
    </w:p>
    <w:bookmarkEnd w:id="0"/>
    <w:p>
      <w:pPr>
        <w:spacing w:before="280" w:after="280" w:line="240" w:lineRule="auto"/>
        <w:jc w:val="center"/>
        <w:rPr>
          <w:sz w:val="26"/>
          <w:szCs w:val="26"/>
        </w:rPr>
      </w:pPr>
    </w:p>
    <w:p>
      <w:pPr>
        <w:spacing w:before="280" w:after="28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(Contendo no máximo uma lauda, em formato .pdf, fonte arial 11, espaçamento simples)</w:t>
      </w:r>
    </w:p>
    <w:tbl>
      <w:tblPr>
        <w:tblStyle w:val="17"/>
        <w:tblW w:w="8295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829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jc w:val="center"/>
        </w:trPr>
        <w:tc>
          <w:tcPr>
            <w:tcW w:w="8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 Carta de Motivação deve conter a justificativa do interesse em atuar na monitoria indígena e quilombola, manifestação no que tange a conhecimentos prévios do candidato sobre cultura indígena e quilombola, bem como as expectativas e possíveis contribuições em relação à sua participação como monitor/a.</w:t>
            </w:r>
          </w:p>
        </w:tc>
      </w:tr>
    </w:tbl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A93834"/>
    <w:rsid w:val="0F575B8C"/>
    <w:rsid w:val="124F5FD2"/>
    <w:rsid w:val="1EC3102C"/>
    <w:rsid w:val="3777008C"/>
    <w:rsid w:val="487E3875"/>
    <w:rsid w:val="58681D48"/>
    <w:rsid w:val="61A03FBA"/>
    <w:rsid w:val="68A93834"/>
    <w:rsid w:val="6BCE1446"/>
    <w:rsid w:val="7F7B3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pt-BR" w:eastAsia="pt-BR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_Style 24"/>
    <w:basedOn w:val="5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">
    <w:name w:val="_Style 25"/>
    <w:basedOn w:val="5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">
    <w:name w:val="_Style 26"/>
    <w:basedOn w:val="5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">
    <w:name w:val="_Style 27"/>
    <w:basedOn w:val="5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">
    <w:name w:val="_Style 28"/>
    <w:basedOn w:val="5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_Style 29"/>
    <w:basedOn w:val="5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_Style 30"/>
    <w:basedOn w:val="5"/>
    <w:autoRedefine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_Style 31"/>
    <w:basedOn w:val="5"/>
    <w:autoRedefine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_Style 32"/>
    <w:basedOn w:val="5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_Style 33"/>
    <w:basedOn w:val="5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_Style 34"/>
    <w:basedOn w:val="5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_Style 35"/>
    <w:basedOn w:val="5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">
    <w:name w:val="_Style 36"/>
    <w:basedOn w:val="5"/>
    <w:autoRedefine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2024-04-29T11:09:00Z</dcterms:created>
  <dc:creator>chiar</dc:creator>
  <cp:lastModifiedBy>Mauren De Chiaro Ferreira</cp:lastModifiedBy>
  <dcterms:modified xsi:type="dcterms:W3CDTF">2024-04-29T11:26:50Z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1046-12.2.0.16731</vt:lpwstr>
  </property>
  <property fmtid="{D5CDD505-2E9C-101B-9397-08002B2CF9AE}" pid="3" name="ICV">
    <vt:lpwstr>01EDCD75A4D44B23851C7BCA754299B5_13</vt:lpwstr>
  </property>
</Properties>
</file>